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0C6" w:rsidRPr="00B13FD4" w:rsidRDefault="007A039D" w:rsidP="007A039D">
      <w:pPr>
        <w:jc w:val="center"/>
        <w:rPr>
          <w:b/>
          <w:sz w:val="24"/>
        </w:rPr>
      </w:pPr>
      <w:r w:rsidRPr="00B13FD4">
        <w:rPr>
          <w:b/>
          <w:sz w:val="24"/>
        </w:rPr>
        <w:t>Инструкция по применению полимерного клея «</w:t>
      </w:r>
      <w:proofErr w:type="spellStart"/>
      <w:r w:rsidRPr="00B13FD4">
        <w:rPr>
          <w:b/>
          <w:sz w:val="24"/>
        </w:rPr>
        <w:t>Веселуха</w:t>
      </w:r>
      <w:proofErr w:type="spellEnd"/>
      <w:r w:rsidRPr="00B13FD4">
        <w:rPr>
          <w:b/>
          <w:sz w:val="24"/>
        </w:rPr>
        <w:t>»</w:t>
      </w:r>
    </w:p>
    <w:p w:rsidR="007A039D" w:rsidRPr="00B13FD4" w:rsidRDefault="007A039D" w:rsidP="00477B55">
      <w:pPr>
        <w:spacing w:after="0" w:line="240" w:lineRule="auto"/>
        <w:ind w:left="142"/>
        <w:jc w:val="both"/>
        <w:rPr>
          <w:sz w:val="20"/>
        </w:rPr>
      </w:pPr>
      <w:r w:rsidRPr="00B13FD4">
        <w:rPr>
          <w:sz w:val="20"/>
        </w:rPr>
        <w:t>«</w:t>
      </w:r>
      <w:proofErr w:type="spellStart"/>
      <w:r w:rsidRPr="00B13FD4">
        <w:rPr>
          <w:sz w:val="20"/>
        </w:rPr>
        <w:t>Веселуха</w:t>
      </w:r>
      <w:proofErr w:type="spellEnd"/>
      <w:r w:rsidRPr="00B13FD4">
        <w:rPr>
          <w:sz w:val="20"/>
        </w:rPr>
        <w:t>»</w:t>
      </w:r>
      <w:r w:rsidRPr="00B13FD4">
        <w:rPr>
          <w:sz w:val="20"/>
        </w:rPr>
        <w:t xml:space="preserve"> </w:t>
      </w:r>
      <w:r w:rsidR="00B13FD4" w:rsidRPr="00B13FD4">
        <w:rPr>
          <w:sz w:val="20"/>
        </w:rPr>
        <w:t>— это</w:t>
      </w:r>
      <w:r w:rsidR="00477B55" w:rsidRPr="00B13FD4">
        <w:rPr>
          <w:sz w:val="20"/>
        </w:rPr>
        <w:t xml:space="preserve"> нетоксичный</w:t>
      </w:r>
      <w:r w:rsidR="00B224BE" w:rsidRPr="00B13FD4">
        <w:rPr>
          <w:sz w:val="20"/>
        </w:rPr>
        <w:t xml:space="preserve"> </w:t>
      </w:r>
      <w:r w:rsidRPr="00B13FD4">
        <w:rPr>
          <w:sz w:val="20"/>
        </w:rPr>
        <w:t xml:space="preserve">полимерный материал, который растворяется в воде. </w:t>
      </w:r>
    </w:p>
    <w:p w:rsidR="007A039D" w:rsidRPr="00B13FD4" w:rsidRDefault="007A039D" w:rsidP="00B13FD4">
      <w:pPr>
        <w:spacing w:after="0" w:line="240" w:lineRule="auto"/>
        <w:ind w:left="142" w:firstLine="566"/>
        <w:jc w:val="both"/>
        <w:rPr>
          <w:sz w:val="20"/>
        </w:rPr>
      </w:pPr>
      <w:r w:rsidRPr="00B13FD4">
        <w:rPr>
          <w:sz w:val="20"/>
        </w:rPr>
        <w:t>При обработке</w:t>
      </w:r>
      <w:r w:rsidRPr="00B13FD4">
        <w:rPr>
          <w:sz w:val="20"/>
        </w:rPr>
        <w:t xml:space="preserve"> шар</w:t>
      </w:r>
      <w:r w:rsidRPr="00B13FD4">
        <w:rPr>
          <w:sz w:val="20"/>
        </w:rPr>
        <w:t>а</w:t>
      </w:r>
      <w:r w:rsidRPr="00B13FD4">
        <w:rPr>
          <w:sz w:val="20"/>
        </w:rPr>
        <w:t xml:space="preserve"> </w:t>
      </w:r>
      <w:r w:rsidRPr="00B13FD4">
        <w:rPr>
          <w:sz w:val="20"/>
        </w:rPr>
        <w:t xml:space="preserve">полимерный клей </w:t>
      </w:r>
      <w:r w:rsidRPr="00B13FD4">
        <w:rPr>
          <w:sz w:val="20"/>
        </w:rPr>
        <w:t>образует</w:t>
      </w:r>
      <w:r w:rsidRPr="00B13FD4">
        <w:rPr>
          <w:sz w:val="20"/>
        </w:rPr>
        <w:t xml:space="preserve"> внутри шара</w:t>
      </w:r>
      <w:r w:rsidRPr="00B13FD4">
        <w:rPr>
          <w:sz w:val="20"/>
        </w:rPr>
        <w:t xml:space="preserve"> влажную (содержащую воду) пленку, которая покрывает внутреннюю поверхность шара. Эта влажная пленка НЕ предотвращает потерю гелия. Поэтому, когда воздушный шар только надут, гелий уходит так же, как это было бы, если бы не был добавлен </w:t>
      </w:r>
      <w:r w:rsidRPr="00B13FD4">
        <w:rPr>
          <w:sz w:val="20"/>
        </w:rPr>
        <w:t>клей</w:t>
      </w:r>
      <w:r w:rsidRPr="00B13FD4">
        <w:rPr>
          <w:sz w:val="20"/>
        </w:rPr>
        <w:t xml:space="preserve">. </w:t>
      </w:r>
      <w:r w:rsidRPr="00B13FD4">
        <w:rPr>
          <w:sz w:val="20"/>
        </w:rPr>
        <w:t>В</w:t>
      </w:r>
      <w:r w:rsidRPr="00B13FD4">
        <w:rPr>
          <w:sz w:val="20"/>
        </w:rPr>
        <w:t xml:space="preserve"> течение </w:t>
      </w:r>
      <w:r w:rsidRPr="00B13FD4">
        <w:rPr>
          <w:sz w:val="20"/>
        </w:rPr>
        <w:t>1-2 часов</w:t>
      </w:r>
      <w:r w:rsidRPr="00B13FD4">
        <w:rPr>
          <w:sz w:val="20"/>
        </w:rPr>
        <w:t xml:space="preserve"> вода </w:t>
      </w:r>
      <w:r w:rsidRPr="00B13FD4">
        <w:rPr>
          <w:sz w:val="20"/>
        </w:rPr>
        <w:t>из клея</w:t>
      </w:r>
      <w:r w:rsidRPr="00B13FD4">
        <w:rPr>
          <w:sz w:val="20"/>
        </w:rPr>
        <w:t xml:space="preserve"> испаряется и выходит из шара</w:t>
      </w:r>
      <w:r w:rsidRPr="00B13FD4">
        <w:rPr>
          <w:sz w:val="20"/>
        </w:rPr>
        <w:t xml:space="preserve"> через поры, оставляя </w:t>
      </w:r>
      <w:r w:rsidRPr="00B13FD4">
        <w:rPr>
          <w:sz w:val="20"/>
        </w:rPr>
        <w:t>сух</w:t>
      </w:r>
      <w:r w:rsidRPr="00B13FD4">
        <w:rPr>
          <w:sz w:val="20"/>
        </w:rPr>
        <w:t>ую</w:t>
      </w:r>
      <w:r w:rsidRPr="00B13FD4">
        <w:rPr>
          <w:sz w:val="20"/>
        </w:rPr>
        <w:t xml:space="preserve"> пленк</w:t>
      </w:r>
      <w:r w:rsidRPr="00B13FD4">
        <w:rPr>
          <w:sz w:val="20"/>
        </w:rPr>
        <w:t>у клея на внутренней поверхности шара</w:t>
      </w:r>
      <w:r w:rsidRPr="00B13FD4">
        <w:rPr>
          <w:sz w:val="20"/>
        </w:rPr>
        <w:t xml:space="preserve">. Именно эта сухая пленка </w:t>
      </w:r>
      <w:r w:rsidRPr="00B13FD4">
        <w:rPr>
          <w:sz w:val="20"/>
        </w:rPr>
        <w:t>не позволяет гелию выходит из латексного шара через поры</w:t>
      </w:r>
      <w:r w:rsidRPr="00B13FD4">
        <w:rPr>
          <w:sz w:val="20"/>
        </w:rPr>
        <w:t>.</w:t>
      </w:r>
    </w:p>
    <w:p w:rsidR="007A039D" w:rsidRPr="00B13FD4" w:rsidRDefault="007A039D" w:rsidP="00477B55">
      <w:pPr>
        <w:spacing w:after="0" w:line="240" w:lineRule="auto"/>
        <w:ind w:left="142" w:firstLine="566"/>
        <w:jc w:val="both"/>
        <w:rPr>
          <w:sz w:val="20"/>
        </w:rPr>
      </w:pPr>
      <w:r w:rsidRPr="00B13FD4">
        <w:rPr>
          <w:sz w:val="20"/>
        </w:rPr>
        <w:t>Итак, важным моментом является то, что сухая пленка</w:t>
      </w:r>
      <w:r w:rsidRPr="00B13FD4">
        <w:rPr>
          <w:sz w:val="20"/>
        </w:rPr>
        <w:t xml:space="preserve"> полимерного клея предотвращает</w:t>
      </w:r>
      <w:r w:rsidRPr="00B13FD4">
        <w:rPr>
          <w:sz w:val="20"/>
        </w:rPr>
        <w:t xml:space="preserve"> потерю гелия, а мокрая пленка не предотвращает потерю гелия.</w:t>
      </w:r>
      <w:r w:rsidRPr="00B13FD4">
        <w:rPr>
          <w:sz w:val="20"/>
        </w:rPr>
        <w:t xml:space="preserve"> </w:t>
      </w:r>
      <w:r w:rsidR="00477B55" w:rsidRPr="00B13FD4">
        <w:rPr>
          <w:sz w:val="20"/>
        </w:rPr>
        <w:t>Следовательно,</w:t>
      </w:r>
      <w:r w:rsidRPr="00B13FD4">
        <w:rPr>
          <w:sz w:val="20"/>
        </w:rPr>
        <w:t xml:space="preserve"> после обработки и надува шарам необходимо дать высохнуть в теплом помещении.</w:t>
      </w:r>
    </w:p>
    <w:p w:rsidR="007A039D" w:rsidRPr="00B13FD4" w:rsidRDefault="007A039D" w:rsidP="00477B55">
      <w:pPr>
        <w:spacing w:after="0" w:line="240" w:lineRule="auto"/>
        <w:ind w:left="142" w:firstLine="566"/>
        <w:jc w:val="both"/>
        <w:rPr>
          <w:sz w:val="20"/>
        </w:rPr>
      </w:pPr>
      <w:r w:rsidRPr="00B13FD4">
        <w:rPr>
          <w:sz w:val="20"/>
        </w:rPr>
        <w:t>В зимний период</w:t>
      </w:r>
      <w:r w:rsidR="00CC6E2D" w:rsidRPr="00B13FD4">
        <w:rPr>
          <w:sz w:val="20"/>
        </w:rPr>
        <w:t xml:space="preserve"> при очень низкой абсолютной </w:t>
      </w:r>
      <w:r w:rsidR="00477B55" w:rsidRPr="00B13FD4">
        <w:rPr>
          <w:sz w:val="20"/>
        </w:rPr>
        <w:t>влажности воздуха полимерный клей высыхает быстро и полностью. Поэтому дозировку клея в зимний период для обработки шаров можно уменьшить.</w:t>
      </w:r>
    </w:p>
    <w:p w:rsidR="00477B55" w:rsidRPr="00B13FD4" w:rsidRDefault="00477B55" w:rsidP="00477B55">
      <w:pPr>
        <w:spacing w:after="0" w:line="240" w:lineRule="auto"/>
        <w:ind w:left="142" w:firstLine="566"/>
        <w:jc w:val="both"/>
        <w:rPr>
          <w:sz w:val="20"/>
        </w:rPr>
      </w:pPr>
      <w:r w:rsidRPr="00B13FD4">
        <w:rPr>
          <w:sz w:val="20"/>
        </w:rPr>
        <w:t>В летний период, а также весной и осенью, когда температура воздуха и уровень влажности достаточно высокие, вода из полимерного клея не может испариться полностью. Следовательно</w:t>
      </w:r>
    </w:p>
    <w:p w:rsidR="00477B55" w:rsidRPr="00B13FD4" w:rsidRDefault="00477B55" w:rsidP="00477B55">
      <w:pPr>
        <w:spacing w:after="0" w:line="240" w:lineRule="auto"/>
        <w:ind w:left="142"/>
        <w:jc w:val="both"/>
        <w:rPr>
          <w:sz w:val="20"/>
        </w:rPr>
      </w:pPr>
      <w:r w:rsidRPr="00B13FD4">
        <w:rPr>
          <w:sz w:val="20"/>
        </w:rPr>
        <w:t xml:space="preserve">полимерная пленка внутри шара остается влажной. Учитывая данный фактор имеет смысл использовать немного большую дозировку клея для обработки внутренней поверхности шара, чем в зимний период. И дать высохнуть шарам по возможности в максимально сухом и теплом помещении. </w:t>
      </w:r>
    </w:p>
    <w:p w:rsidR="007A039D" w:rsidRPr="007A039D" w:rsidRDefault="007A039D" w:rsidP="00B13FD4">
      <w:pPr>
        <w:spacing w:after="0" w:line="240" w:lineRule="auto"/>
        <w:ind w:left="142"/>
        <w:jc w:val="both"/>
      </w:pPr>
      <w:r w:rsidRPr="007A039D">
        <w:t> </w:t>
      </w:r>
    </w:p>
    <w:p w:rsidR="00B13FD4" w:rsidRDefault="00B224BE" w:rsidP="007A039D">
      <w:pPr>
        <w:jc w:val="both"/>
        <w:rPr>
          <w:b/>
        </w:rPr>
      </w:pPr>
      <w:r w:rsidRPr="00B224BE">
        <w:rPr>
          <w:b/>
        </w:rPr>
        <w:t>ВНИМАНИЕ! Беречь от детей! При попадании в глаза тщательно промыть глаза теплой водой в течение нескольких минут.</w:t>
      </w:r>
    </w:p>
    <w:p w:rsidR="00B224BE" w:rsidRPr="00B13FD4" w:rsidRDefault="00B224BE" w:rsidP="00B224BE">
      <w:pPr>
        <w:jc w:val="center"/>
        <w:rPr>
          <w:b/>
          <w:color w:val="2F5496" w:themeColor="accent1" w:themeShade="BF"/>
          <w:sz w:val="28"/>
          <w:u w:val="single"/>
        </w:rPr>
      </w:pPr>
      <w:r w:rsidRPr="00B13FD4">
        <w:rPr>
          <w:b/>
          <w:color w:val="2F5496" w:themeColor="accent1" w:themeShade="BF"/>
          <w:sz w:val="28"/>
          <w:u w:val="single"/>
        </w:rPr>
        <w:t>Что делать если полимерный клей «</w:t>
      </w:r>
      <w:proofErr w:type="spellStart"/>
      <w:r w:rsidRPr="00B13FD4">
        <w:rPr>
          <w:b/>
          <w:color w:val="2F5496" w:themeColor="accent1" w:themeShade="BF"/>
          <w:sz w:val="28"/>
          <w:u w:val="single"/>
        </w:rPr>
        <w:t>Веселуха</w:t>
      </w:r>
      <w:proofErr w:type="spellEnd"/>
      <w:r w:rsidRPr="00B13FD4">
        <w:rPr>
          <w:b/>
          <w:color w:val="2F5496" w:themeColor="accent1" w:themeShade="BF"/>
          <w:sz w:val="28"/>
          <w:u w:val="single"/>
        </w:rPr>
        <w:t>» загустел / заморожен</w:t>
      </w:r>
    </w:p>
    <w:p w:rsidR="00AF2A24" w:rsidRDefault="00B224BE" w:rsidP="00D1576A">
      <w:pPr>
        <w:ind w:firstLine="708"/>
        <w:jc w:val="both"/>
      </w:pPr>
      <w:r>
        <w:t>Как правило, полимерный клей имеет консистенцию</w:t>
      </w:r>
      <w:r w:rsidR="0048769C">
        <w:t xml:space="preserve"> геля</w:t>
      </w:r>
      <w:r>
        <w:t xml:space="preserve">.  Под влиянием внешних факторов полимерный клей может загустевать / замерзать. </w:t>
      </w:r>
      <w:bookmarkStart w:id="0" w:name="_GoBack"/>
      <w:bookmarkEnd w:id="0"/>
    </w:p>
    <w:p w:rsidR="007D37B6" w:rsidRPr="006571E9" w:rsidRDefault="007D37B6" w:rsidP="006571E9">
      <w:pPr>
        <w:ind w:firstLine="708"/>
        <w:jc w:val="both"/>
        <w:rPr>
          <w:bCs/>
        </w:rPr>
      </w:pPr>
      <w:r w:rsidRPr="007D37B6">
        <w:rPr>
          <w:bCs/>
        </w:rPr>
        <w:t xml:space="preserve">Заморозка не влияет на качество </w:t>
      </w:r>
      <w:r>
        <w:rPr>
          <w:bCs/>
        </w:rPr>
        <w:t>полимерного клея</w:t>
      </w:r>
      <w:r w:rsidRPr="007D37B6">
        <w:rPr>
          <w:bCs/>
        </w:rPr>
        <w:t xml:space="preserve">, однако многочисленные циклы заморозки/разморозки (свыше 4-5 циклов) или продолжительное (свыше 20-30 дней) нахождение продукта при отрицательных температурах, может привести к уплотнению состава. </w:t>
      </w:r>
    </w:p>
    <w:p w:rsidR="00B224BE" w:rsidRPr="006571E9" w:rsidRDefault="00B224BE" w:rsidP="007A039D">
      <w:pPr>
        <w:jc w:val="both"/>
        <w:rPr>
          <w:u w:val="single"/>
        </w:rPr>
      </w:pPr>
      <w:r w:rsidRPr="006571E9">
        <w:rPr>
          <w:u w:val="single"/>
        </w:rPr>
        <w:t>Способы возвращения естественной консистенции полимерного клея:</w:t>
      </w:r>
    </w:p>
    <w:p w:rsidR="00B224BE" w:rsidRPr="008112E9" w:rsidRDefault="00B224BE" w:rsidP="00B224BE">
      <w:pPr>
        <w:jc w:val="both"/>
        <w:rPr>
          <w:b/>
        </w:rPr>
      </w:pPr>
      <w:r w:rsidRPr="008112E9">
        <w:rPr>
          <w:b/>
        </w:rPr>
        <w:t>Способ 1: Подогрев в микроволновой печи</w:t>
      </w:r>
    </w:p>
    <w:p w:rsidR="007D37B6" w:rsidRDefault="00B224BE" w:rsidP="006571E9">
      <w:pPr>
        <w:ind w:firstLine="708"/>
        <w:jc w:val="both"/>
        <w:rPr>
          <w:bCs/>
        </w:rPr>
      </w:pPr>
      <w:r>
        <w:rPr>
          <w:bCs/>
        </w:rPr>
        <w:t xml:space="preserve">Открыть и убрать крышку с бутылки с составом. Поставить открытую бутылку в микроволновую печь на разогрев </w:t>
      </w:r>
      <w:r w:rsidR="008112E9">
        <w:rPr>
          <w:bCs/>
        </w:rPr>
        <w:t xml:space="preserve">на </w:t>
      </w:r>
      <w:r w:rsidRPr="00B224BE">
        <w:rPr>
          <w:bCs/>
        </w:rPr>
        <w:t>2-3 минуты</w:t>
      </w:r>
      <w:r>
        <w:rPr>
          <w:bCs/>
        </w:rPr>
        <w:t>.</w:t>
      </w:r>
      <w:r w:rsidRPr="00B224BE">
        <w:rPr>
          <w:bCs/>
        </w:rPr>
        <w:t xml:space="preserve"> </w:t>
      </w:r>
      <w:r>
        <w:rPr>
          <w:bCs/>
        </w:rPr>
        <w:t xml:space="preserve">Доставать бутылку с составом </w:t>
      </w:r>
      <w:r w:rsidRPr="00B224BE">
        <w:rPr>
          <w:bCs/>
        </w:rPr>
        <w:t>каждые 30 сек</w:t>
      </w:r>
      <w:r>
        <w:rPr>
          <w:bCs/>
        </w:rPr>
        <w:t>унд</w:t>
      </w:r>
      <w:r w:rsidRPr="00B224BE">
        <w:rPr>
          <w:bCs/>
        </w:rPr>
        <w:t xml:space="preserve">, </w:t>
      </w:r>
      <w:r>
        <w:rPr>
          <w:bCs/>
        </w:rPr>
        <w:t>помешивать деревянной палочкой</w:t>
      </w:r>
      <w:r w:rsidRPr="00B224BE">
        <w:rPr>
          <w:bCs/>
        </w:rPr>
        <w:t>, чтобы состав расходился</w:t>
      </w:r>
      <w:r>
        <w:rPr>
          <w:bCs/>
        </w:rPr>
        <w:t>. Нет необходимости разогревать состав до</w:t>
      </w:r>
      <w:r w:rsidRPr="00B224BE">
        <w:rPr>
          <w:bCs/>
        </w:rPr>
        <w:t xml:space="preserve"> состояния кипятка</w:t>
      </w:r>
      <w:r>
        <w:rPr>
          <w:bCs/>
        </w:rPr>
        <w:t>.</w:t>
      </w:r>
      <w:r w:rsidRPr="00B224BE">
        <w:rPr>
          <w:bCs/>
        </w:rPr>
        <w:t xml:space="preserve"> </w:t>
      </w:r>
      <w:r w:rsidR="008112E9">
        <w:rPr>
          <w:bCs/>
        </w:rPr>
        <w:t>Д</w:t>
      </w:r>
      <w:r w:rsidRPr="00B224BE">
        <w:rPr>
          <w:bCs/>
        </w:rPr>
        <w:t xml:space="preserve">остаточно нагреть до </w:t>
      </w:r>
      <w:r w:rsidR="007D37B6" w:rsidRPr="00B13FD4">
        <w:rPr>
          <w:bCs/>
        </w:rPr>
        <w:t>5</w:t>
      </w:r>
      <w:r w:rsidRPr="00B224BE">
        <w:rPr>
          <w:bCs/>
        </w:rPr>
        <w:t>0-</w:t>
      </w:r>
      <w:r w:rsidR="007D37B6" w:rsidRPr="00B13FD4">
        <w:rPr>
          <w:bCs/>
        </w:rPr>
        <w:t>60</w:t>
      </w:r>
      <w:r w:rsidRPr="00B224BE">
        <w:rPr>
          <w:bCs/>
        </w:rPr>
        <w:t xml:space="preserve"> градусов</w:t>
      </w:r>
      <w:r w:rsidR="008112E9">
        <w:rPr>
          <w:bCs/>
        </w:rPr>
        <w:t xml:space="preserve"> Цельсия.</w:t>
      </w:r>
      <w:r w:rsidR="00B13FD4">
        <w:rPr>
          <w:bCs/>
        </w:rPr>
        <w:t xml:space="preserve"> </w:t>
      </w:r>
      <w:r w:rsidR="008112E9">
        <w:rPr>
          <w:bCs/>
        </w:rPr>
        <w:t>Если состав начинает пениться – немедленно убрать его из микроволновой печи. До кипения доводить не нужно.</w:t>
      </w:r>
      <w:r w:rsidRPr="00B224BE">
        <w:rPr>
          <w:bCs/>
        </w:rPr>
        <w:t xml:space="preserve"> </w:t>
      </w:r>
    </w:p>
    <w:p w:rsidR="008112E9" w:rsidRPr="00B13FD4" w:rsidRDefault="008112E9" w:rsidP="008112E9">
      <w:pPr>
        <w:jc w:val="both"/>
        <w:rPr>
          <w:b/>
        </w:rPr>
      </w:pPr>
      <w:r w:rsidRPr="00B13FD4">
        <w:rPr>
          <w:b/>
        </w:rPr>
        <w:t>Внимание! Будьте осторожны, вынимая бутылку из микроволновой печи – состав горячий.</w:t>
      </w:r>
    </w:p>
    <w:p w:rsidR="008112E9" w:rsidRPr="00FB5512" w:rsidRDefault="008112E9" w:rsidP="008112E9">
      <w:pPr>
        <w:jc w:val="both"/>
        <w:rPr>
          <w:b/>
          <w:lang w:val="en-US"/>
        </w:rPr>
      </w:pPr>
      <w:r w:rsidRPr="00FB5512">
        <w:rPr>
          <w:b/>
        </w:rPr>
        <w:t>Способ 2: Подогрев на водяной бане на плите</w:t>
      </w:r>
    </w:p>
    <w:p w:rsidR="008112E9" w:rsidRDefault="008112E9" w:rsidP="008112E9">
      <w:pPr>
        <w:pStyle w:val="a3"/>
        <w:numPr>
          <w:ilvl w:val="0"/>
          <w:numId w:val="2"/>
        </w:numPr>
        <w:jc w:val="both"/>
      </w:pPr>
      <w:r>
        <w:t>Поместите стеклянные шарики или гравий на дно кастрюли и залейте водой</w:t>
      </w:r>
    </w:p>
    <w:p w:rsidR="008112E9" w:rsidRDefault="008112E9" w:rsidP="008112E9">
      <w:pPr>
        <w:pStyle w:val="a3"/>
        <w:numPr>
          <w:ilvl w:val="0"/>
          <w:numId w:val="2"/>
        </w:numPr>
        <w:jc w:val="both"/>
      </w:pPr>
      <w:r>
        <w:t>Снимите крышку с бутылки и поместите бутылку на дно кастрюли. Держите бутылку подальше от бортов кастрюли.</w:t>
      </w:r>
    </w:p>
    <w:p w:rsidR="00FB5512" w:rsidRDefault="008112E9" w:rsidP="00FB5512">
      <w:pPr>
        <w:pStyle w:val="a3"/>
        <w:numPr>
          <w:ilvl w:val="0"/>
          <w:numId w:val="2"/>
        </w:numPr>
        <w:jc w:val="both"/>
      </w:pPr>
      <w:r>
        <w:t>Кипятить в течение 2х часов</w:t>
      </w:r>
      <w:r w:rsidR="00FB5512">
        <w:t>, затем тщательно размешать.</w:t>
      </w:r>
    </w:p>
    <w:p w:rsidR="004F12D5" w:rsidRDefault="00FB5512" w:rsidP="00ED0DA5">
      <w:pPr>
        <w:pStyle w:val="a3"/>
        <w:numPr>
          <w:ilvl w:val="0"/>
          <w:numId w:val="2"/>
        </w:numPr>
        <w:jc w:val="both"/>
      </w:pPr>
      <w:r>
        <w:t>Перед использованием клея ему необходимо дать остыть.</w:t>
      </w:r>
      <w:r w:rsidR="004F12D5">
        <w:t xml:space="preserve"> </w:t>
      </w:r>
    </w:p>
    <w:p w:rsidR="00EE2747" w:rsidRDefault="00FB5512" w:rsidP="00FB5512">
      <w:pPr>
        <w:jc w:val="both"/>
        <w:rPr>
          <w:b/>
        </w:rPr>
      </w:pPr>
      <w:r w:rsidRPr="00FB5512">
        <w:rPr>
          <w:b/>
        </w:rPr>
        <w:t xml:space="preserve">Внимание! </w:t>
      </w:r>
    </w:p>
    <w:p w:rsidR="007D37B6" w:rsidRPr="00EE2747" w:rsidRDefault="00FB5512" w:rsidP="00EE2747">
      <w:pPr>
        <w:pStyle w:val="a3"/>
        <w:numPr>
          <w:ilvl w:val="0"/>
          <w:numId w:val="3"/>
        </w:numPr>
        <w:jc w:val="both"/>
      </w:pPr>
      <w:r w:rsidRPr="00EE2747">
        <w:t>Если вы не поместите стеклянные шарики или гравий в кастрюлю – дно горячей кастрюли может расплавить пластиковую бутылку. Кроме того, не позволяйте воде выкипать полностью, т.к. это также расплавит бутылку.</w:t>
      </w:r>
    </w:p>
    <w:p w:rsidR="007D37B6" w:rsidRPr="00EE2747" w:rsidRDefault="007D37B6" w:rsidP="00EE2747">
      <w:pPr>
        <w:pStyle w:val="a3"/>
        <w:numPr>
          <w:ilvl w:val="0"/>
          <w:numId w:val="3"/>
        </w:numPr>
        <w:jc w:val="both"/>
      </w:pPr>
      <w:r w:rsidRPr="00EE2747">
        <w:t>Не разбавляйте продукт водой. Разбавление водой уменьшит концентрацию полимера в составе, что может снизить качественные характеристики продукта.</w:t>
      </w:r>
    </w:p>
    <w:p w:rsidR="00EE2747" w:rsidRPr="00EE2747" w:rsidRDefault="00EE2747" w:rsidP="00EE2747">
      <w:pPr>
        <w:pStyle w:val="a3"/>
        <w:numPr>
          <w:ilvl w:val="0"/>
          <w:numId w:val="3"/>
        </w:numPr>
        <w:jc w:val="both"/>
      </w:pPr>
      <w:r w:rsidRPr="00EE2747">
        <w:t>Не наливайте полимерный клей в кастрюлю и не подогревайте непосредственно клей – это разрушит состав полностью.</w:t>
      </w:r>
    </w:p>
    <w:p w:rsidR="00B224BE" w:rsidRPr="00EE2747" w:rsidRDefault="00EE2747" w:rsidP="00EE2747">
      <w:pPr>
        <w:pStyle w:val="a3"/>
        <w:numPr>
          <w:ilvl w:val="0"/>
          <w:numId w:val="3"/>
        </w:numPr>
        <w:jc w:val="both"/>
      </w:pPr>
      <w:r w:rsidRPr="00EE2747">
        <w:t>Перед началом работы необходимо дать составу остынуть во избежание получения ожогов или других травм.</w:t>
      </w:r>
      <w:r w:rsidR="00B224BE" w:rsidRPr="00EE2747">
        <w:br/>
      </w:r>
    </w:p>
    <w:sectPr w:rsidR="00B224BE" w:rsidRPr="00EE2747" w:rsidSect="00B13FD4">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4992"/>
    <w:multiLevelType w:val="hybridMultilevel"/>
    <w:tmpl w:val="4EB25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CE0156"/>
    <w:multiLevelType w:val="hybridMultilevel"/>
    <w:tmpl w:val="CFB85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E326E"/>
    <w:multiLevelType w:val="hybridMultilevel"/>
    <w:tmpl w:val="2AF45830"/>
    <w:lvl w:ilvl="0" w:tplc="6A52238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9D"/>
    <w:rsid w:val="0015434D"/>
    <w:rsid w:val="003C3FE7"/>
    <w:rsid w:val="004600C6"/>
    <w:rsid w:val="00477B55"/>
    <w:rsid w:val="0048769C"/>
    <w:rsid w:val="004F12D5"/>
    <w:rsid w:val="006571E9"/>
    <w:rsid w:val="007A039D"/>
    <w:rsid w:val="007D37B6"/>
    <w:rsid w:val="008112E9"/>
    <w:rsid w:val="00AF2A24"/>
    <w:rsid w:val="00B13FD4"/>
    <w:rsid w:val="00B224BE"/>
    <w:rsid w:val="00C75D65"/>
    <w:rsid w:val="00CC6E2D"/>
    <w:rsid w:val="00D1576A"/>
    <w:rsid w:val="00ED0DA5"/>
    <w:rsid w:val="00EE2747"/>
    <w:rsid w:val="00FB5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A7C8"/>
  <w15:chartTrackingRefBased/>
  <w15:docId w15:val="{8A6BB908-C660-4844-9F65-A3A562F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4BE"/>
    <w:pPr>
      <w:ind w:left="720"/>
      <w:contextualSpacing/>
    </w:pPr>
  </w:style>
  <w:style w:type="character" w:styleId="a4">
    <w:name w:val="Strong"/>
    <w:basedOn w:val="a0"/>
    <w:uiPriority w:val="22"/>
    <w:qFormat/>
    <w:rsid w:val="00B22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76922">
      <w:bodyDiv w:val="1"/>
      <w:marLeft w:val="0"/>
      <w:marRight w:val="0"/>
      <w:marTop w:val="0"/>
      <w:marBottom w:val="0"/>
      <w:divBdr>
        <w:top w:val="none" w:sz="0" w:space="0" w:color="auto"/>
        <w:left w:val="none" w:sz="0" w:space="0" w:color="auto"/>
        <w:bottom w:val="none" w:sz="0" w:space="0" w:color="auto"/>
        <w:right w:val="none" w:sz="0" w:space="0" w:color="auto"/>
      </w:divBdr>
    </w:div>
    <w:div w:id="13371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2018-02-13T06:47:00Z</dcterms:created>
  <dcterms:modified xsi:type="dcterms:W3CDTF">2018-02-13T08:59:00Z</dcterms:modified>
</cp:coreProperties>
</file>